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696C7E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</w:t>
      </w:r>
      <w:r w:rsidR="00952FD6">
        <w:rPr>
          <w:rFonts w:ascii="Verdana" w:eastAsia="Verdana" w:hAnsi="Verdana"/>
          <w:b/>
          <w:sz w:val="18"/>
          <w:szCs w:val="18"/>
          <w:lang w:eastAsia="en-US"/>
        </w:rPr>
        <w:t xml:space="preserve"> 4,256 na trati Hanušovice – Staré Město</w:t>
      </w:r>
      <w:bookmarkStart w:id="0" w:name="_GoBack"/>
      <w:bookmarkEnd w:id="0"/>
      <w:r w:rsidR="00696C7E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 w:rsidR="006F3A23" w:rsidRPr="006F3A2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52F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52FD6" w:rsidRPr="00952FD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72190A">
        <w:rPr>
          <w:rFonts w:ascii="Verdana" w:hAnsi="Verdana" w:cs="Calibri"/>
          <w:sz w:val="16"/>
          <w:szCs w:val="16"/>
        </w:rPr>
        <w:t xml:space="preserve">odst. </w:t>
      </w:r>
      <w:r w:rsidR="00255DB4" w:rsidRPr="00255DB4">
        <w:rPr>
          <w:rFonts w:ascii="Verdana" w:hAnsi="Verdana" w:cs="Calibri"/>
          <w:sz w:val="16"/>
          <w:szCs w:val="16"/>
        </w:rPr>
        <w:t>6.</w:t>
      </w:r>
      <w:r w:rsidR="0072190A">
        <w:rPr>
          <w:rFonts w:ascii="Verdana" w:hAnsi="Verdana" w:cs="Calibri"/>
          <w:sz w:val="16"/>
          <w:szCs w:val="16"/>
        </w:rPr>
        <w:t>4</w:t>
      </w:r>
      <w:r w:rsidR="00255DB4" w:rsidRPr="00255DB4">
        <w:rPr>
          <w:rFonts w:ascii="Verdana" w:hAnsi="Verdana" w:cs="Calibri"/>
          <w:sz w:val="16"/>
          <w:szCs w:val="16"/>
        </w:rPr>
        <w:t>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96C7E"/>
    <w:rsid w:val="006A2376"/>
    <w:rsid w:val="006A6E4F"/>
    <w:rsid w:val="006D7065"/>
    <w:rsid w:val="006F3A23"/>
    <w:rsid w:val="006F6862"/>
    <w:rsid w:val="007042D7"/>
    <w:rsid w:val="0072190A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2FD6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49F9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2DBF11F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0A4593-07DA-4DDB-ADDE-559F93D6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39</cp:revision>
  <cp:lastPrinted>2018-03-26T11:24:00Z</cp:lastPrinted>
  <dcterms:created xsi:type="dcterms:W3CDTF">2018-11-26T13:42:00Z</dcterms:created>
  <dcterms:modified xsi:type="dcterms:W3CDTF">2022-08-10T11:20:00Z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